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</w:tblGrid>
      <w:tr w:rsidR="000F4AB9" w:rsidRPr="00312A39" w:rsidTr="00F56BE7">
        <w:trPr>
          <w:trHeight w:val="2127"/>
        </w:trPr>
        <w:tc>
          <w:tcPr>
            <w:tcW w:w="7230" w:type="dxa"/>
          </w:tcPr>
          <w:p w:rsidR="000F4AB9" w:rsidRPr="00312A39" w:rsidRDefault="000F4AB9" w:rsidP="00F56BE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0F4AB9" w:rsidRPr="00312A39" w:rsidRDefault="000F4AB9" w:rsidP="00F56BE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bookmarkStart w:id="0" w:name="adresseET"/>
            <w:bookmarkEnd w:id="0"/>
            <w:r w:rsidRPr="00312A39"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1" w:name="adresseTO"/>
            <w:bookmarkEnd w:id="1"/>
          </w:p>
          <w:p w:rsidR="000F4AB9" w:rsidRPr="00312A39" w:rsidRDefault="000F4AB9" w:rsidP="00F56BE7">
            <w:pPr>
              <w:pStyle w:val="Brdtekst"/>
              <w:spacing w:line="276" w:lineRule="auto"/>
            </w:pPr>
            <w:bookmarkStart w:id="2" w:name="postnr"/>
            <w:bookmarkEnd w:id="2"/>
            <w:r w:rsidRPr="00312A39">
              <w:t xml:space="preserve">Til </w:t>
            </w:r>
          </w:p>
          <w:p w:rsidR="000F4AB9" w:rsidRPr="00312A39" w:rsidRDefault="000F4AB9" w:rsidP="00F56BE7">
            <w:pPr>
              <w:pStyle w:val="Brdtekst"/>
              <w:spacing w:line="276" w:lineRule="auto"/>
            </w:pPr>
            <w:r w:rsidRPr="00312A39">
              <w:t xml:space="preserve">               organisationer og ministerier</w:t>
            </w:r>
          </w:p>
          <w:p w:rsidR="000F4AB9" w:rsidRPr="00312A39" w:rsidRDefault="000F4AB9" w:rsidP="00F56BE7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12A39"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3" w:name="by"/>
            <w:bookmarkEnd w:id="3"/>
          </w:p>
          <w:p w:rsidR="000F4AB9" w:rsidRDefault="000F4AB9" w:rsidP="00F56BE7">
            <w:pPr>
              <w:pStyle w:val="Departementtekst"/>
              <w:spacing w:line="276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0F4AB9" w:rsidRDefault="000F4AB9" w:rsidP="00F56BE7">
            <w:pPr>
              <w:pStyle w:val="Departementtekst"/>
              <w:spacing w:line="276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0F4AB9" w:rsidRDefault="000F4AB9" w:rsidP="00F56BE7">
            <w:pPr>
              <w:pStyle w:val="Departementtekst"/>
              <w:spacing w:line="276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0F4AB9" w:rsidRPr="00312A39" w:rsidRDefault="000F4AB9" w:rsidP="00F56BE7">
            <w:pPr>
              <w:pStyle w:val="Departementtekst"/>
              <w:spacing w:line="276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</w:tbl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0F4AB9" w:rsidRPr="007D1FCB" w:rsidTr="00F56BE7">
        <w:trPr>
          <w:trHeight w:val="3129"/>
        </w:trPr>
        <w:tc>
          <w:tcPr>
            <w:tcW w:w="2484" w:type="dxa"/>
          </w:tcPr>
          <w:p w:rsidR="000F4AB9" w:rsidRPr="007D1FCB" w:rsidRDefault="000F4AB9" w:rsidP="00F56BE7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J.nr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4" w:name="sagsnr"/>
            <w:r w:rsidR="00766075">
              <w:rPr>
                <w:rFonts w:ascii="Calibri" w:hAnsi="Calibri" w:cs="Calibri"/>
                <w:sz w:val="18"/>
                <w:szCs w:val="18"/>
              </w:rPr>
              <w:t>13-</w:t>
            </w:r>
            <w:proofErr w:type="gramStart"/>
            <w:r w:rsidR="00766075">
              <w:rPr>
                <w:rFonts w:ascii="Calibri" w:hAnsi="Calibri" w:cs="Calibri"/>
                <w:sz w:val="18"/>
                <w:szCs w:val="18"/>
              </w:rPr>
              <w:t>5574440</w:t>
            </w:r>
            <w:bookmarkEnd w:id="4"/>
            <w:proofErr w:type="gramEnd"/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bookmarkStart w:id="5" w:name="dagsdato_dk"/>
            <w:r w:rsidR="00766075">
              <w:rPr>
                <w:rFonts w:ascii="Calibri" w:hAnsi="Calibri" w:cs="Calibri"/>
                <w:sz w:val="18"/>
                <w:szCs w:val="18"/>
              </w:rPr>
              <w:t>20. december 2013</w:t>
            </w:r>
            <w:bookmarkEnd w:id="5"/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7D1FCB">
              <w:rPr>
                <w:rFonts w:ascii="Calibri" w:hAnsi="Calibri" w:cs="Calibri"/>
                <w:b/>
                <w:sz w:val="18"/>
                <w:szCs w:val="18"/>
              </w:rPr>
              <w:t>SKATTEMINISTERIET</w:t>
            </w: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 xml:space="preserve">Nicolai </w:t>
            </w:r>
            <w:proofErr w:type="spellStart"/>
            <w:r w:rsidRPr="007D1FCB">
              <w:rPr>
                <w:rFonts w:ascii="Calibri" w:hAnsi="Calibri" w:cs="Calibri"/>
                <w:sz w:val="18"/>
                <w:szCs w:val="18"/>
              </w:rPr>
              <w:t>Eigtveds</w:t>
            </w:r>
            <w:proofErr w:type="spellEnd"/>
            <w:r w:rsidRPr="007D1FCB">
              <w:rPr>
                <w:rFonts w:ascii="Calibri" w:hAnsi="Calibri" w:cs="Calibri"/>
                <w:sz w:val="18"/>
                <w:szCs w:val="18"/>
              </w:rPr>
              <w:t xml:space="preserve"> Gade 28</w:t>
            </w: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1402 København K</w:t>
            </w: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D1FCB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.: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3392 3392</w:t>
            </w:r>
            <w:proofErr w:type="gramEnd"/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www.skm.dk</w:t>
            </w:r>
          </w:p>
          <w:p w:rsidR="000F4AB9" w:rsidRPr="007D1FCB" w:rsidRDefault="000F4AB9" w:rsidP="00F56BE7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line="276" w:lineRule="auto"/>
              <w:ind w:left="540" w:right="-105"/>
              <w:rPr>
                <w:rFonts w:ascii="Calibri" w:hAnsi="Calibri" w:cs="Calibri"/>
                <w:sz w:val="18"/>
                <w:szCs w:val="18"/>
              </w:rPr>
            </w:pPr>
          </w:p>
          <w:p w:rsidR="000F4AB9" w:rsidRPr="007D1FCB" w:rsidRDefault="000F4AB9" w:rsidP="00F56BE7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4AB9" w:rsidRDefault="000F4AB9" w:rsidP="000F4AB9">
      <w:pPr>
        <w:spacing w:line="276" w:lineRule="auto"/>
        <w:rPr>
          <w:lang w:eastAsia="da-DK"/>
        </w:rPr>
      </w:pPr>
    </w:p>
    <w:p w:rsidR="000F4AB9" w:rsidRDefault="000F4AB9" w:rsidP="000F4AB9">
      <w:pPr>
        <w:spacing w:line="276" w:lineRule="auto"/>
        <w:rPr>
          <w:lang w:eastAsia="da-DK"/>
        </w:rPr>
      </w:pPr>
    </w:p>
    <w:p w:rsidR="000F4AB9" w:rsidRDefault="000F4AB9" w:rsidP="000F4AB9">
      <w:pPr>
        <w:pStyle w:val="Brdtekst"/>
        <w:spacing w:line="276" w:lineRule="auto"/>
      </w:pPr>
    </w:p>
    <w:p w:rsidR="000F4AB9" w:rsidRPr="00312A39" w:rsidRDefault="000F4AB9" w:rsidP="000F4AB9">
      <w:pPr>
        <w:pStyle w:val="Brdtekst"/>
        <w:spacing w:line="276" w:lineRule="auto"/>
        <w:rPr>
          <w:b/>
          <w:color w:val="000000"/>
          <w:szCs w:val="24"/>
        </w:rPr>
      </w:pPr>
      <w:r w:rsidRPr="00312A39">
        <w:rPr>
          <w:b/>
          <w:bCs/>
          <w:szCs w:val="24"/>
        </w:rPr>
        <w:t xml:space="preserve">Høring – udkast til </w:t>
      </w:r>
      <w:r w:rsidRPr="00312A39">
        <w:rPr>
          <w:rStyle w:val="Overskrift1Tegn"/>
          <w:rFonts w:ascii="Times New Roman" w:eastAsiaTheme="minorHAnsi" w:hAnsi="Times New Roman" w:cs="Times New Roman"/>
          <w:b/>
          <w:sz w:val="24"/>
          <w:szCs w:val="24"/>
        </w:rPr>
        <w:t>forslag til lov</w:t>
      </w:r>
      <w:r w:rsidRPr="00312A39">
        <w:rPr>
          <w:b/>
          <w:color w:val="000000"/>
          <w:szCs w:val="24"/>
        </w:rPr>
        <w:t xml:space="preserve"> om ændring af momsloven og forskellige andre love </w:t>
      </w:r>
    </w:p>
    <w:p w:rsidR="000F4AB9" w:rsidRPr="00312A39" w:rsidRDefault="000F4AB9" w:rsidP="000F4AB9">
      <w:pPr>
        <w:pStyle w:val="Brdtekst"/>
        <w:spacing w:line="276" w:lineRule="auto"/>
        <w:rPr>
          <w:b/>
          <w:color w:val="000000"/>
          <w:szCs w:val="24"/>
        </w:rPr>
      </w:pPr>
    </w:p>
    <w:p w:rsidR="000F4AB9" w:rsidRPr="00312A39" w:rsidRDefault="000F4AB9" w:rsidP="000F4AB9">
      <w:pPr>
        <w:pStyle w:val="Brdtekst"/>
        <w:spacing w:line="276" w:lineRule="auto"/>
        <w:jc w:val="center"/>
        <w:rPr>
          <w:iCs/>
          <w:szCs w:val="24"/>
        </w:rPr>
      </w:pPr>
      <w:r w:rsidRPr="00312A39">
        <w:rPr>
          <w:color w:val="000000"/>
          <w:szCs w:val="24"/>
        </w:rPr>
        <w:t>(Ændring af leveringsstedet for elektroniske ydelser, teleydelser og radio- og tv-spredningstjenester solgt til private, One Stop Shop ordning, ændring af defin</w:t>
      </w:r>
      <w:r w:rsidRPr="00312A39">
        <w:rPr>
          <w:color w:val="000000"/>
          <w:szCs w:val="24"/>
        </w:rPr>
        <w:t>i</w:t>
      </w:r>
      <w:r w:rsidRPr="00312A39">
        <w:rPr>
          <w:color w:val="000000"/>
          <w:szCs w:val="24"/>
        </w:rPr>
        <w:t>tionen af investeringsgoder, ophævelse af ordningen for udenlandsk indregistr</w:t>
      </w:r>
      <w:r w:rsidRPr="00312A39">
        <w:rPr>
          <w:color w:val="000000"/>
          <w:szCs w:val="24"/>
        </w:rPr>
        <w:t>e</w:t>
      </w:r>
      <w:r w:rsidRPr="00312A39">
        <w:rPr>
          <w:color w:val="000000"/>
          <w:szCs w:val="24"/>
        </w:rPr>
        <w:t>rede turistbusser og visse andre ændringer)</w:t>
      </w:r>
    </w:p>
    <w:p w:rsidR="000F4AB9" w:rsidRPr="00312A39" w:rsidRDefault="000F4AB9" w:rsidP="000F4AB9">
      <w:pPr>
        <w:pStyle w:val="Brdtekst"/>
        <w:spacing w:line="276" w:lineRule="auto"/>
        <w:rPr>
          <w:iCs/>
          <w:szCs w:val="24"/>
        </w:rPr>
      </w:pPr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  <w:r w:rsidRPr="00312A39">
        <w:rPr>
          <w:szCs w:val="24"/>
        </w:rPr>
        <w:t>Skatteministeriet skal anmode om eventuelle bemærkninger til vedlagte lo</w:t>
      </w:r>
      <w:r w:rsidRPr="00312A39">
        <w:rPr>
          <w:szCs w:val="24"/>
        </w:rPr>
        <w:t>v</w:t>
      </w:r>
      <w:r w:rsidRPr="00312A39">
        <w:rPr>
          <w:szCs w:val="24"/>
        </w:rPr>
        <w:t xml:space="preserve">forslag senest </w:t>
      </w:r>
      <w:r w:rsidR="00766075" w:rsidRPr="00766075">
        <w:rPr>
          <w:szCs w:val="24"/>
          <w:u w:val="single"/>
        </w:rPr>
        <w:t>fredag den</w:t>
      </w:r>
      <w:r w:rsidRPr="00312A39">
        <w:rPr>
          <w:szCs w:val="24"/>
          <w:u w:val="single"/>
        </w:rPr>
        <w:t xml:space="preserve"> 2</w:t>
      </w:r>
      <w:r w:rsidR="00766075">
        <w:rPr>
          <w:szCs w:val="24"/>
          <w:u w:val="single"/>
        </w:rPr>
        <w:t>1</w:t>
      </w:r>
      <w:r w:rsidRPr="00312A39">
        <w:rPr>
          <w:szCs w:val="24"/>
          <w:u w:val="single"/>
        </w:rPr>
        <w:t>. januar 2014</w:t>
      </w:r>
      <w:r w:rsidRPr="00312A39">
        <w:rPr>
          <w:szCs w:val="24"/>
        </w:rPr>
        <w:t xml:space="preserve">. </w:t>
      </w:r>
    </w:p>
    <w:p w:rsidR="000F4AB9" w:rsidRPr="00312A39" w:rsidRDefault="000F4AB9" w:rsidP="000F4AB9">
      <w:pPr>
        <w:pStyle w:val="Brdtekst"/>
        <w:spacing w:line="276" w:lineRule="auto"/>
        <w:rPr>
          <w:b/>
          <w:bCs/>
          <w:szCs w:val="24"/>
        </w:rPr>
      </w:pPr>
      <w:bookmarkStart w:id="6" w:name="_GoBack"/>
      <w:bookmarkEnd w:id="6"/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  <w:r w:rsidRPr="00312A39">
        <w:rPr>
          <w:szCs w:val="24"/>
        </w:rPr>
        <w:t>Der vedlægges endvidere et resumé og en høringsliste.</w:t>
      </w:r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  <w:r w:rsidRPr="00312A39">
        <w:rPr>
          <w:szCs w:val="24"/>
        </w:rPr>
        <w:t xml:space="preserve">Høringsvar bedes sendt til </w:t>
      </w:r>
      <w:r w:rsidRPr="00312A39">
        <w:rPr>
          <w:rStyle w:val="Hyperlink"/>
          <w:szCs w:val="24"/>
        </w:rPr>
        <w:t>juraogsamfundsoekonomi@skm.dk</w:t>
      </w:r>
      <w:r w:rsidRPr="00312A39">
        <w:rPr>
          <w:szCs w:val="24"/>
        </w:rPr>
        <w:t xml:space="preserve"> og </w:t>
      </w:r>
      <w:hyperlink r:id="rId8" w:history="1">
        <w:r w:rsidRPr="00312A39">
          <w:rPr>
            <w:rStyle w:val="Hyperlink"/>
            <w:szCs w:val="24"/>
          </w:rPr>
          <w:t>llj@skm.dk</w:t>
        </w:r>
      </w:hyperlink>
      <w:r w:rsidRPr="00312A39">
        <w:rPr>
          <w:szCs w:val="24"/>
        </w:rPr>
        <w:t xml:space="preserve">.  </w:t>
      </w:r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  <w:r w:rsidRPr="00312A39">
        <w:rPr>
          <w:szCs w:val="24"/>
        </w:rPr>
        <w:t xml:space="preserve"> </w:t>
      </w:r>
    </w:p>
    <w:p w:rsidR="000F4AB9" w:rsidRPr="00312A39" w:rsidRDefault="000F4AB9" w:rsidP="000F4AB9">
      <w:pPr>
        <w:pStyle w:val="Brdtekst"/>
        <w:spacing w:line="276" w:lineRule="auto"/>
        <w:rPr>
          <w:szCs w:val="24"/>
        </w:rPr>
      </w:pPr>
      <w:r w:rsidRPr="00312A39">
        <w:rPr>
          <w:szCs w:val="24"/>
        </w:rPr>
        <w:t>Med venlig hilsen</w:t>
      </w:r>
    </w:p>
    <w:p w:rsidR="000F4AB9" w:rsidRPr="00312A39" w:rsidRDefault="000F4AB9" w:rsidP="000F4AB9">
      <w:pPr>
        <w:spacing w:line="276" w:lineRule="auto"/>
        <w:rPr>
          <w:rFonts w:ascii="Times New Roman" w:hAnsi="Times New Roman" w:cs="Times New Roman"/>
          <w:szCs w:val="24"/>
          <w:lang w:eastAsia="da-DK"/>
        </w:rPr>
      </w:pPr>
    </w:p>
    <w:p w:rsidR="000F4AB9" w:rsidRPr="00312A39" w:rsidRDefault="000F4AB9" w:rsidP="000F4AB9">
      <w:pPr>
        <w:spacing w:line="276" w:lineRule="auto"/>
        <w:rPr>
          <w:rFonts w:ascii="Times New Roman" w:hAnsi="Times New Roman" w:cs="Times New Roman"/>
          <w:szCs w:val="24"/>
          <w:lang w:eastAsia="da-DK"/>
        </w:rPr>
      </w:pPr>
    </w:p>
    <w:p w:rsidR="000F4AB9" w:rsidRPr="00312A39" w:rsidRDefault="000F4AB9" w:rsidP="000F4AB9">
      <w:pPr>
        <w:spacing w:line="276" w:lineRule="auto"/>
        <w:rPr>
          <w:rFonts w:ascii="Times New Roman" w:hAnsi="Times New Roman" w:cs="Times New Roman"/>
          <w:szCs w:val="24"/>
          <w:lang w:eastAsia="da-DK"/>
        </w:rPr>
      </w:pPr>
      <w:r w:rsidRPr="00312A39">
        <w:rPr>
          <w:rFonts w:ascii="Times New Roman" w:hAnsi="Times New Roman" w:cs="Times New Roman"/>
          <w:szCs w:val="24"/>
          <w:lang w:eastAsia="da-DK"/>
        </w:rPr>
        <w:t>Lone Lau-Jensen</w:t>
      </w:r>
    </w:p>
    <w:p w:rsidR="007D1FCB" w:rsidRPr="000F4AB9" w:rsidRDefault="007D1FCB" w:rsidP="000F4AB9"/>
    <w:sectPr w:rsidR="007D1FCB" w:rsidRPr="000F4AB9" w:rsidSect="00216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17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0" w:rsidRDefault="00C035D0" w:rsidP="00431D4B">
      <w:r>
        <w:separator/>
      </w:r>
    </w:p>
  </w:endnote>
  <w:endnote w:type="continuationSeparator" w:id="0">
    <w:p w:rsidR="00C035D0" w:rsidRDefault="00C035D0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75" w:rsidRDefault="0076607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81" w:rsidRPr="008D1609" w:rsidRDefault="00596D81">
    <w:pPr>
      <w:pStyle w:val="Sidefod"/>
      <w:rPr>
        <w:rFonts w:ascii="Calibri" w:hAnsi="Calibri" w:cs="Calibri"/>
        <w:sz w:val="20"/>
        <w:szCs w:val="20"/>
      </w:rPr>
    </w:pP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>PAGE   \* MERGEFORMAT</w:instrText>
    </w:r>
    <w:r w:rsidRPr="008D1609">
      <w:rPr>
        <w:rFonts w:ascii="Calibri" w:hAnsi="Calibri" w:cs="Calibri"/>
        <w:sz w:val="20"/>
        <w:szCs w:val="20"/>
      </w:rPr>
      <w:fldChar w:fldCharType="separate"/>
    </w:r>
    <w:r w:rsidR="00766075">
      <w:rPr>
        <w:rFonts w:ascii="Calibri" w:hAnsi="Calibri" w:cs="Calibri"/>
        <w:noProof/>
        <w:sz w:val="20"/>
        <w:szCs w:val="20"/>
      </w:rPr>
      <w:t>1</w:t>
    </w:r>
    <w:r w:rsidRPr="008D1609">
      <w:rPr>
        <w:rFonts w:ascii="Calibri" w:hAnsi="Calibri" w:cs="Calibri"/>
        <w:sz w:val="20"/>
        <w:szCs w:val="20"/>
      </w:rPr>
      <w:fldChar w:fldCharType="end"/>
    </w:r>
    <w:r w:rsidRPr="008D1609">
      <w:rPr>
        <w:rFonts w:ascii="Calibri" w:hAnsi="Calibri" w:cs="Calibri"/>
        <w:sz w:val="20"/>
        <w:szCs w:val="20"/>
      </w:rPr>
      <w:t xml:space="preserve"> / </w:t>
    </w: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8D1609">
      <w:rPr>
        <w:rFonts w:ascii="Calibri" w:hAnsi="Calibri" w:cs="Calibri"/>
        <w:sz w:val="20"/>
        <w:szCs w:val="20"/>
      </w:rPr>
      <w:fldChar w:fldCharType="separate"/>
    </w:r>
    <w:r w:rsidR="00766075">
      <w:rPr>
        <w:rFonts w:ascii="Calibri" w:hAnsi="Calibri" w:cs="Calibri"/>
        <w:noProof/>
        <w:sz w:val="20"/>
        <w:szCs w:val="20"/>
      </w:rPr>
      <w:t>1</w:t>
    </w:r>
    <w:r w:rsidRPr="008D1609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81" w:rsidRPr="00AD7E07" w:rsidRDefault="00596D81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766075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766075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0" w:rsidRDefault="00C035D0" w:rsidP="00431D4B">
      <w:r>
        <w:separator/>
      </w:r>
    </w:p>
  </w:footnote>
  <w:footnote w:type="continuationSeparator" w:id="0">
    <w:p w:rsidR="00C035D0" w:rsidRDefault="00C035D0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75" w:rsidRDefault="007660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75" w:rsidRDefault="0076607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81" w:rsidRDefault="00596D8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A3AD673" wp14:editId="4E41D62A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99"/>
    <w:rsid w:val="00040B5B"/>
    <w:rsid w:val="00053A9B"/>
    <w:rsid w:val="000614B4"/>
    <w:rsid w:val="00064262"/>
    <w:rsid w:val="000905B9"/>
    <w:rsid w:val="000A0CEF"/>
    <w:rsid w:val="000D6E69"/>
    <w:rsid w:val="000E2C37"/>
    <w:rsid w:val="000E614B"/>
    <w:rsid w:val="000F4AB9"/>
    <w:rsid w:val="00114964"/>
    <w:rsid w:val="001409D4"/>
    <w:rsid w:val="00151AD8"/>
    <w:rsid w:val="00155D83"/>
    <w:rsid w:val="001F1906"/>
    <w:rsid w:val="002164D4"/>
    <w:rsid w:val="00271300"/>
    <w:rsid w:val="00273DF0"/>
    <w:rsid w:val="00292D4D"/>
    <w:rsid w:val="00293255"/>
    <w:rsid w:val="002A2B99"/>
    <w:rsid w:val="002A4613"/>
    <w:rsid w:val="002B0099"/>
    <w:rsid w:val="002B7D29"/>
    <w:rsid w:val="002D3162"/>
    <w:rsid w:val="0030541F"/>
    <w:rsid w:val="00310C2A"/>
    <w:rsid w:val="00372AFB"/>
    <w:rsid w:val="00390510"/>
    <w:rsid w:val="003B3EC2"/>
    <w:rsid w:val="003E16FE"/>
    <w:rsid w:val="003F120D"/>
    <w:rsid w:val="00421F40"/>
    <w:rsid w:val="00431D4B"/>
    <w:rsid w:val="00434584"/>
    <w:rsid w:val="00451855"/>
    <w:rsid w:val="00461F2E"/>
    <w:rsid w:val="004724B8"/>
    <w:rsid w:val="00481547"/>
    <w:rsid w:val="00485F0D"/>
    <w:rsid w:val="0048702A"/>
    <w:rsid w:val="004B2435"/>
    <w:rsid w:val="004E74AA"/>
    <w:rsid w:val="004F7D52"/>
    <w:rsid w:val="00507D3B"/>
    <w:rsid w:val="00513DEB"/>
    <w:rsid w:val="0052064B"/>
    <w:rsid w:val="00596D81"/>
    <w:rsid w:val="006227B0"/>
    <w:rsid w:val="006333F7"/>
    <w:rsid w:val="00646243"/>
    <w:rsid w:val="00680567"/>
    <w:rsid w:val="00683DCB"/>
    <w:rsid w:val="006B61A1"/>
    <w:rsid w:val="006C1F33"/>
    <w:rsid w:val="006E78F8"/>
    <w:rsid w:val="00766075"/>
    <w:rsid w:val="00773C97"/>
    <w:rsid w:val="00785D39"/>
    <w:rsid w:val="007B3F83"/>
    <w:rsid w:val="007D1FCB"/>
    <w:rsid w:val="0083219F"/>
    <w:rsid w:val="0085657A"/>
    <w:rsid w:val="008653D5"/>
    <w:rsid w:val="008A60F5"/>
    <w:rsid w:val="008D1609"/>
    <w:rsid w:val="00907893"/>
    <w:rsid w:val="00934D6E"/>
    <w:rsid w:val="009463C9"/>
    <w:rsid w:val="00980121"/>
    <w:rsid w:val="00A141C0"/>
    <w:rsid w:val="00A30173"/>
    <w:rsid w:val="00A315F2"/>
    <w:rsid w:val="00A32367"/>
    <w:rsid w:val="00A50F89"/>
    <w:rsid w:val="00A85CF2"/>
    <w:rsid w:val="00A91BE4"/>
    <w:rsid w:val="00AA7C3B"/>
    <w:rsid w:val="00AD7E07"/>
    <w:rsid w:val="00B265BA"/>
    <w:rsid w:val="00B2692D"/>
    <w:rsid w:val="00B32E57"/>
    <w:rsid w:val="00B76181"/>
    <w:rsid w:val="00BA6A2D"/>
    <w:rsid w:val="00BC5D4C"/>
    <w:rsid w:val="00BD0A5C"/>
    <w:rsid w:val="00C02547"/>
    <w:rsid w:val="00C035D0"/>
    <w:rsid w:val="00C6362E"/>
    <w:rsid w:val="00CE2C69"/>
    <w:rsid w:val="00D40B01"/>
    <w:rsid w:val="00D66306"/>
    <w:rsid w:val="00DA04B1"/>
    <w:rsid w:val="00DF36FB"/>
    <w:rsid w:val="00EB3F9A"/>
    <w:rsid w:val="00F20B70"/>
    <w:rsid w:val="00F333CA"/>
    <w:rsid w:val="00F34C54"/>
    <w:rsid w:val="00F6444A"/>
    <w:rsid w:val="00F720D8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0F4AB9"/>
    <w:pPr>
      <w:jc w:val="left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BrdtekstTegn">
    <w:name w:val="Brødtekst Tegn"/>
    <w:basedOn w:val="Standardskrifttypeiafsnit"/>
    <w:link w:val="Brdtekst"/>
    <w:rsid w:val="000F4AB9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0F4AB9"/>
    <w:pPr>
      <w:jc w:val="left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BrdtekstTegn">
    <w:name w:val="Brødtekst Tegn"/>
    <w:basedOn w:val="Standardskrifttypeiafsnit"/>
    <w:link w:val="Brdtekst"/>
    <w:rsid w:val="000F4AB9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j@sk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brev.dotx" TargetMode="External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A403-C1B8-4A8F-83B3-E25A7306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117</Words>
  <Characters>779</Characters>
  <Application>Microsoft Office Word</Application>
  <DocSecurity>0</DocSecurity>
  <Lines>59</Lines>
  <Paragraphs>20</Paragraphs>
  <ScaleCrop>false</ScaleCrop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2013-12-17T11:36:00Z</dcterms:created>
  <dcterms:modified xsi:type="dcterms:W3CDTF">2013-12-17T11:42:00Z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Høringsbrev</vt:lpwstr>
  </property>
  <property fmtid="{D5CDD505-2E9C-101B-9397-08002B2CF9AE}" pid="3" name="path">
    <vt:lpwstr>C:\Users\TEMP\AppData\Local\Temp\18\SJ20131217113631422.DOCX</vt:lpwstr>
  </property>
  <property fmtid="{D5CDD505-2E9C-101B-9397-08002B2CF9AE}" pid="4" name="command">
    <vt:lpwstr>&amp;mergefile=12407923&amp;x_infomerge=1&amp;file_key=12407923</vt:lpwstr>
  </property>
</Properties>
</file>